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78" w:rsidRPr="00F83281" w:rsidRDefault="00DA3078" w:rsidP="002E3CD6">
      <w:r>
        <w:rPr>
          <w:noProof/>
        </w:rPr>
        <w:pict>
          <v:shapetype id="_x0000_t32" coordsize="21600,21600" o:spt="32" o:oned="t" path="m,l21600,21600e" filled="f">
            <v:path arrowok="t" fillok="f" o:connecttype="none"/>
            <o:lock v:ext="edit" shapetype="t"/>
          </v:shapetype>
          <v:shape id="AutoShape 5" o:spid="_x0000_s1026" type="#_x0000_t32" style="position:absolute;margin-left:34.55pt;margin-top:8.15pt;width:471.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" strokecolor="#e36c0a" strokeweight="3pt">
            <v:shadow color="#243f60" opacity=".5" offset="1pt"/>
          </v:shape>
        </w:pict>
      </w:r>
    </w:p>
    <w:p w:rsidR="00DA3078" w:rsidRDefault="00DA3078" w:rsidP="00F83281">
      <w:pPr>
        <w:rPr>
          <w:sz w:val="48"/>
        </w:rPr>
      </w:pPr>
      <w:r>
        <w:rPr>
          <w:noProof/>
        </w:rPr>
        <w:pict>
          <v:shapetype id="_x0000_t202" coordsize="21600,21600" o:spt="202" path="m,l,21600r21600,l21600,xe">
            <v:stroke joinstyle="miter"/>
            <v:path gradientshapeok="t" o:connecttype="rect"/>
          </v:shapetype>
          <v:shape id="Text Box 7" o:spid="_x0000_s1027" type="#_x0000_t202" style="position:absolute;margin-left:209.55pt;margin-top:20.6pt;width:274.7pt;height:33.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76gwIAAA8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" stroked="f">
            <v:textbox>
              <w:txbxContent>
                <w:p w:rsidR="00DA3078" w:rsidRPr="00C10DEC" w:rsidRDefault="00DA3078" w:rsidP="00F83281">
                  <w:pPr>
                    <w:rPr>
                      <w:rFonts w:ascii="Calibri" w:hAnsi="Calibri"/>
                      <w:sz w:val="36"/>
                      <w:szCs w:val="36"/>
                    </w:rPr>
                  </w:pPr>
                  <w:r w:rsidRPr="00C10DEC">
                    <w:rPr>
                      <w:rFonts w:ascii="Calibri" w:hAnsi="Calibri"/>
                      <w:sz w:val="36"/>
                      <w:szCs w:val="36"/>
                    </w:rPr>
                    <w:t>Committee Member Role</w:t>
                  </w:r>
                </w:p>
              </w:txbxContent>
            </v:textbox>
          </v:shape>
        </w:pict>
      </w:r>
      <w:r>
        <w:rPr>
          <w:sz w:val="48"/>
        </w:rPr>
        <w:t xml:space="preserve"> </w:t>
      </w:r>
      <w:r w:rsidRPr="00C10DEC">
        <w:rPr>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TDps logo.jpg" style="width:190.5pt;height:45.75pt;visibility:visible">
            <v:imagedata r:id="rId5" o:title=""/>
          </v:shape>
        </w:pict>
      </w:r>
    </w:p>
    <w:p w:rsidR="00DA3078" w:rsidRDefault="00DA3078" w:rsidP="00033017">
      <w:r>
        <w:rPr>
          <w:noProof/>
        </w:rPr>
        <w:pict>
          <v:shape id="AutoShape 6" o:spid="_x0000_s1028" type="#_x0000_t32" style="position:absolute;margin-left:32.85pt;margin-top:13.75pt;width:471.4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" strokecolor="#e36c0a" strokeweight="3pt">
            <v:shadow color="#243f60" opacity=".5" offset="1pt"/>
          </v:shape>
        </w:pict>
      </w:r>
    </w:p>
    <w:p w:rsidR="00DA3078" w:rsidRDefault="00DA3078"/>
    <w:p w:rsidR="00DA3078" w:rsidRPr="00C30CED" w:rsidRDefault="00DA3078" w:rsidP="00C30CED">
      <w:pPr>
        <w:ind w:left="450"/>
        <w:rPr>
          <w:rFonts w:ascii="Calibri" w:hAnsi="Calibri"/>
          <w:b/>
          <w:sz w:val="32"/>
        </w:rPr>
      </w:pPr>
      <w:r>
        <w:rPr>
          <w:noProof/>
        </w:rPr>
        <w:pict>
          <v:rect id="Rectangle 10" o:spid="_x0000_s1029" style="position:absolute;left:0;text-align:left;margin-left:421pt;margin-top:131.15pt;width:195.75pt;height:276pt;flip:x;z-index:25165875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" o:allowincell="f" fillcolor="#e36c0a" stroked="f" strokeweight="1.5pt">
            <v:shadow color="#f79646" opacity=".5" offset="-15pt,0"/>
            <v:textbox inset="21.6pt,21.6pt,21.6pt,21.6pt">
              <w:txbxContent>
                <w:p w:rsidR="00DA3078" w:rsidRPr="00C10DEC" w:rsidRDefault="00DA3078" w:rsidP="000049FF">
                  <w:pPr>
                    <w:rPr>
                      <w:color w:val="FFFFFF"/>
                      <w:sz w:val="28"/>
                      <w:szCs w:val="28"/>
                    </w:rPr>
                  </w:pPr>
                  <w:r w:rsidRPr="00C10DEC">
                    <w:rPr>
                      <w:color w:val="FFFFFF"/>
                      <w:sz w:val="28"/>
                      <w:szCs w:val="28"/>
                    </w:rPr>
                    <w:t>Term:  12 months</w:t>
                  </w:r>
                </w:p>
                <w:p w:rsidR="00DA3078" w:rsidRPr="00C10DEC" w:rsidRDefault="00DA3078" w:rsidP="005D6F66">
                  <w:pPr>
                    <w:rPr>
                      <w:color w:val="FFFFFF"/>
                      <w:sz w:val="28"/>
                      <w:szCs w:val="28"/>
                    </w:rPr>
                  </w:pPr>
                </w:p>
                <w:p w:rsidR="00DA3078" w:rsidRPr="00C10DEC" w:rsidRDefault="00DA3078" w:rsidP="00065D85">
                  <w:pPr>
                    <w:rPr>
                      <w:color w:val="FFFFFF"/>
                      <w:sz w:val="28"/>
                      <w:szCs w:val="28"/>
                    </w:rPr>
                  </w:pPr>
                  <w:r w:rsidRPr="00C10DEC">
                    <w:rPr>
                      <w:color w:val="FFFFFF"/>
                      <w:sz w:val="28"/>
                      <w:szCs w:val="28"/>
                    </w:rPr>
                    <w:t>Reports To:  Director of Programs</w:t>
                  </w:r>
                </w:p>
                <w:p w:rsidR="00DA3078" w:rsidRPr="00C10DEC" w:rsidRDefault="00DA3078" w:rsidP="005D6F66">
                  <w:pPr>
                    <w:rPr>
                      <w:color w:val="FFFFFF"/>
                      <w:sz w:val="28"/>
                      <w:szCs w:val="28"/>
                    </w:rPr>
                  </w:pPr>
                </w:p>
                <w:p w:rsidR="00DA3078" w:rsidRPr="00C10DEC" w:rsidRDefault="00DA3078" w:rsidP="005D6F66">
                  <w:pPr>
                    <w:rPr>
                      <w:color w:val="FFFFFF"/>
                      <w:sz w:val="28"/>
                      <w:szCs w:val="28"/>
                    </w:rPr>
                  </w:pPr>
                  <w:r w:rsidRPr="00C10DEC">
                    <w:rPr>
                      <w:color w:val="FFFFFF"/>
                      <w:sz w:val="28"/>
                      <w:szCs w:val="28"/>
                    </w:rPr>
                    <w:t>Voting Position:  No</w:t>
                  </w:r>
                </w:p>
                <w:p w:rsidR="00DA3078" w:rsidRPr="00C10DEC" w:rsidRDefault="00DA3078" w:rsidP="005D6F66">
                  <w:pPr>
                    <w:rPr>
                      <w:color w:val="FFFFFF"/>
                      <w:sz w:val="28"/>
                      <w:szCs w:val="28"/>
                    </w:rPr>
                  </w:pPr>
                </w:p>
                <w:p w:rsidR="00DA3078" w:rsidRPr="00C10DEC" w:rsidRDefault="00DA3078" w:rsidP="005D6F66">
                  <w:pPr>
                    <w:rPr>
                      <w:color w:val="FFFFFF"/>
                      <w:sz w:val="28"/>
                      <w:szCs w:val="28"/>
                    </w:rPr>
                  </w:pPr>
                  <w:r w:rsidRPr="00C10DEC">
                    <w:rPr>
                      <w:color w:val="FFFFFF"/>
                      <w:sz w:val="28"/>
                      <w:szCs w:val="28"/>
                    </w:rPr>
                    <w:t>Supervisory Duties: No</w:t>
                  </w:r>
                </w:p>
                <w:p w:rsidR="00DA3078" w:rsidRPr="00C10DEC" w:rsidRDefault="00DA3078" w:rsidP="005D6F66">
                  <w:pPr>
                    <w:rPr>
                      <w:color w:val="FFFFFF"/>
                      <w:sz w:val="28"/>
                      <w:szCs w:val="28"/>
                    </w:rPr>
                  </w:pPr>
                </w:p>
                <w:p w:rsidR="00DA3078" w:rsidRPr="00C10DEC" w:rsidRDefault="00DA3078" w:rsidP="005D6F66">
                  <w:pPr>
                    <w:rPr>
                      <w:color w:val="FFFFFF"/>
                      <w:sz w:val="28"/>
                      <w:szCs w:val="28"/>
                    </w:rPr>
                  </w:pPr>
                  <w:r w:rsidRPr="00C10DEC">
                    <w:rPr>
                      <w:color w:val="FFFFFF"/>
                      <w:sz w:val="28"/>
                      <w:szCs w:val="28"/>
                    </w:rPr>
                    <w:t>Committee Members: No</w:t>
                  </w:r>
                </w:p>
                <w:p w:rsidR="00DA3078" w:rsidRPr="00C10DEC" w:rsidRDefault="00DA3078" w:rsidP="005D6F66">
                  <w:pPr>
                    <w:rPr>
                      <w:color w:val="FFFFFF"/>
                      <w:sz w:val="28"/>
                      <w:szCs w:val="28"/>
                    </w:rPr>
                  </w:pPr>
                </w:p>
                <w:p w:rsidR="00DA3078" w:rsidRPr="00C10DEC" w:rsidRDefault="00DA3078" w:rsidP="005D6F66">
                  <w:pPr>
                    <w:rPr>
                      <w:color w:val="FFFFFF"/>
                      <w:sz w:val="28"/>
                      <w:szCs w:val="28"/>
                    </w:rPr>
                  </w:pPr>
                  <w:r w:rsidRPr="00C10DEC">
                    <w:rPr>
                      <w:color w:val="FFFFFF"/>
                      <w:sz w:val="28"/>
                      <w:szCs w:val="28"/>
                    </w:rPr>
                    <w:t>Executive Committee: No</w:t>
                  </w:r>
                </w:p>
                <w:p w:rsidR="00DA3078" w:rsidRPr="00C10DEC" w:rsidRDefault="00DA3078" w:rsidP="005D6F66">
                  <w:pPr>
                    <w:rPr>
                      <w:color w:val="FFFFFF"/>
                      <w:sz w:val="28"/>
                      <w:szCs w:val="28"/>
                    </w:rPr>
                  </w:pPr>
                </w:p>
                <w:p w:rsidR="00DA3078" w:rsidRPr="00C10DEC" w:rsidRDefault="00DA3078" w:rsidP="005D6F66">
                  <w:pPr>
                    <w:rPr>
                      <w:color w:val="FFFFFF"/>
                      <w:sz w:val="28"/>
                      <w:szCs w:val="28"/>
                    </w:rPr>
                  </w:pPr>
                  <w:r w:rsidRPr="00C10DEC">
                    <w:rPr>
                      <w:color w:val="FFFFFF"/>
                      <w:sz w:val="28"/>
                      <w:szCs w:val="28"/>
                    </w:rPr>
                    <w:t>Board Appointed: No</w:t>
                  </w:r>
                </w:p>
                <w:p w:rsidR="00DA3078" w:rsidRPr="00C10DEC" w:rsidRDefault="00DA3078" w:rsidP="005D6F66">
                  <w:pPr>
                    <w:rPr>
                      <w:color w:val="FFFFFF"/>
                      <w:sz w:val="28"/>
                      <w:szCs w:val="28"/>
                    </w:rPr>
                  </w:pPr>
                </w:p>
                <w:p w:rsidR="00DA3078" w:rsidRPr="00C10DEC" w:rsidRDefault="00DA3078" w:rsidP="00C30CED">
                  <w:pPr>
                    <w:pStyle w:val="ListParagraph"/>
                    <w:rPr>
                      <w:color w:val="FFFFFF"/>
                      <w:sz w:val="28"/>
                      <w:szCs w:val="28"/>
                    </w:rPr>
                  </w:pPr>
                </w:p>
              </w:txbxContent>
            </v:textbox>
            <w10:wrap type="square" anchorx="page" anchory="page"/>
          </v:rect>
        </w:pict>
      </w:r>
      <w:r w:rsidRPr="00197C64">
        <w:rPr>
          <w:rFonts w:ascii="Calibri" w:hAnsi="Calibri"/>
          <w:b/>
        </w:rPr>
        <w:t>Position Title:</w:t>
      </w:r>
      <w:r w:rsidRPr="00C30CED">
        <w:rPr>
          <w:rFonts w:ascii="Calibri" w:hAnsi="Calibri"/>
          <w:b/>
          <w:sz w:val="32"/>
        </w:rPr>
        <w:t xml:space="preserve">  </w:t>
      </w:r>
      <w:r>
        <w:rPr>
          <w:rFonts w:ascii="Calibri" w:hAnsi="Calibri"/>
          <w:b/>
          <w:sz w:val="32"/>
        </w:rPr>
        <w:t>Programs Committee</w:t>
      </w:r>
      <w:r w:rsidRPr="00C30CED">
        <w:rPr>
          <w:rFonts w:ascii="Calibri" w:hAnsi="Calibri"/>
          <w:b/>
          <w:sz w:val="32"/>
        </w:rPr>
        <w:t xml:space="preserve">         </w:t>
      </w:r>
    </w:p>
    <w:p w:rsidR="00DA3078" w:rsidRPr="00C30CED" w:rsidRDefault="00DA3078" w:rsidP="00C30CED">
      <w:pPr>
        <w:ind w:left="450"/>
        <w:rPr>
          <w:rFonts w:ascii="Calibri" w:hAnsi="Calibri"/>
        </w:rPr>
      </w:pPr>
    </w:p>
    <w:p w:rsidR="00DA3078" w:rsidRDefault="00DA3078" w:rsidP="00C30CED">
      <w:pPr>
        <w:ind w:left="450"/>
        <w:rPr>
          <w:rFonts w:ascii="Calibri" w:hAnsi="Calibri"/>
          <w:b/>
        </w:rPr>
      </w:pPr>
      <w:r w:rsidRPr="00C30CED">
        <w:rPr>
          <w:rFonts w:ascii="Calibri" w:hAnsi="Calibri"/>
          <w:b/>
        </w:rPr>
        <w:t xml:space="preserve">Description: </w:t>
      </w:r>
    </w:p>
    <w:p w:rsidR="00DA3078" w:rsidRDefault="00DA3078" w:rsidP="00C30CED">
      <w:pPr>
        <w:ind w:left="450"/>
        <w:rPr>
          <w:rFonts w:ascii="Calibri" w:hAnsi="Calibri"/>
        </w:rPr>
      </w:pPr>
      <w:r>
        <w:rPr>
          <w:rFonts w:ascii="Calibri" w:hAnsi="Calibri"/>
        </w:rPr>
        <w:t xml:space="preserve">The Programs Committee member works collaboratively with other committee members and the Director of Programs to identify monthly  chapter meeting topics, then shares in the responsibilities for recruiting, evaluating, scheduling and coaching speakers. </w:t>
      </w:r>
    </w:p>
    <w:p w:rsidR="00DA3078" w:rsidRPr="000049FF" w:rsidRDefault="00DA3078" w:rsidP="00C30CED">
      <w:pPr>
        <w:ind w:left="450"/>
        <w:rPr>
          <w:rFonts w:ascii="Calibri" w:hAnsi="Calibri"/>
        </w:rPr>
      </w:pPr>
    </w:p>
    <w:p w:rsidR="00DA3078" w:rsidRDefault="00DA3078" w:rsidP="00C30CED">
      <w:pPr>
        <w:ind w:left="450"/>
        <w:rPr>
          <w:rFonts w:ascii="Calibri" w:hAnsi="Calibri"/>
          <w:b/>
        </w:rPr>
      </w:pPr>
      <w:r w:rsidRPr="00C30CED">
        <w:rPr>
          <w:rFonts w:ascii="Calibri" w:hAnsi="Calibri"/>
          <w:b/>
        </w:rPr>
        <w:t>Time Commitment:</w:t>
      </w:r>
      <w:r w:rsidRPr="00C30CED">
        <w:rPr>
          <w:rFonts w:ascii="Calibri" w:hAnsi="Calibri"/>
          <w:b/>
        </w:rPr>
        <w:tab/>
      </w:r>
    </w:p>
    <w:p w:rsidR="00DA3078" w:rsidRPr="00C30CED" w:rsidRDefault="00DA3078" w:rsidP="00C30CED">
      <w:pPr>
        <w:ind w:left="450"/>
        <w:rPr>
          <w:rFonts w:ascii="Calibri" w:hAnsi="Calibri"/>
        </w:rPr>
      </w:pPr>
      <w:r>
        <w:rPr>
          <w:rFonts w:ascii="Calibri" w:hAnsi="Calibri"/>
        </w:rPr>
        <w:t xml:space="preserve">2 to 5 hours on average per month </w:t>
      </w:r>
    </w:p>
    <w:p w:rsidR="00DA3078" w:rsidRPr="00C30CED" w:rsidRDefault="00DA3078" w:rsidP="00C30CED">
      <w:pPr>
        <w:ind w:left="450"/>
        <w:rPr>
          <w:rFonts w:ascii="Calibri" w:hAnsi="Calibri"/>
        </w:rPr>
      </w:pPr>
    </w:p>
    <w:p w:rsidR="00DA3078" w:rsidRDefault="00DA3078" w:rsidP="00C30CED">
      <w:pPr>
        <w:ind w:left="450"/>
        <w:rPr>
          <w:rFonts w:ascii="Calibri" w:hAnsi="Calibri"/>
          <w:b/>
        </w:rPr>
      </w:pPr>
      <w:r w:rsidRPr="00C30CED">
        <w:rPr>
          <w:rFonts w:ascii="Calibri" w:hAnsi="Calibri"/>
          <w:b/>
        </w:rPr>
        <w:t>Key Competencies:</w:t>
      </w:r>
      <w:r w:rsidRPr="00C30CED">
        <w:rPr>
          <w:rFonts w:ascii="Calibri" w:hAnsi="Calibri"/>
          <w:b/>
        </w:rPr>
        <w:tab/>
      </w:r>
    </w:p>
    <w:p w:rsidR="00DA3078" w:rsidRPr="00C30CED" w:rsidRDefault="00DA3078" w:rsidP="00C30CED">
      <w:pPr>
        <w:ind w:left="450"/>
        <w:rPr>
          <w:rFonts w:ascii="Calibri" w:hAnsi="Calibri"/>
        </w:rPr>
      </w:pPr>
      <w:r>
        <w:rPr>
          <w:rFonts w:ascii="Calibri" w:hAnsi="Calibri"/>
        </w:rPr>
        <w:t>Team Work, Collaboration, Networking, Speaker Procurement</w:t>
      </w:r>
    </w:p>
    <w:p w:rsidR="00DA3078" w:rsidRPr="00C30CED" w:rsidRDefault="00DA3078" w:rsidP="00C30CED">
      <w:pPr>
        <w:ind w:left="450"/>
        <w:rPr>
          <w:rFonts w:ascii="Calibri" w:hAnsi="Calibri"/>
        </w:rPr>
      </w:pPr>
    </w:p>
    <w:p w:rsidR="00DA3078" w:rsidRDefault="00DA3078" w:rsidP="00C30CED">
      <w:pPr>
        <w:ind w:left="450"/>
        <w:rPr>
          <w:rFonts w:ascii="Calibri" w:hAnsi="Calibri"/>
          <w:b/>
        </w:rPr>
      </w:pPr>
      <w:r w:rsidRPr="00C30CED">
        <w:rPr>
          <w:rFonts w:ascii="Calibri" w:hAnsi="Calibri"/>
          <w:b/>
        </w:rPr>
        <w:t>Primary Responsibilities:</w:t>
      </w:r>
    </w:p>
    <w:p w:rsidR="00DA3078" w:rsidRDefault="00DA3078" w:rsidP="00230E8A">
      <w:pPr>
        <w:pStyle w:val="ListParagraph"/>
        <w:numPr>
          <w:ilvl w:val="0"/>
          <w:numId w:val="6"/>
        </w:numPr>
        <w:rPr>
          <w:rFonts w:ascii="Calibri" w:hAnsi="Calibri"/>
        </w:rPr>
      </w:pPr>
      <w:r>
        <w:rPr>
          <w:rFonts w:ascii="Calibri" w:hAnsi="Calibri"/>
        </w:rPr>
        <w:t>Works collaboratively with fellow committee members to determine the monthly meeting topics by:</w:t>
      </w:r>
    </w:p>
    <w:p w:rsidR="00DA3078" w:rsidRPr="00230E8A" w:rsidRDefault="00DA3078" w:rsidP="00230E8A">
      <w:pPr>
        <w:pStyle w:val="ListParagraph"/>
        <w:numPr>
          <w:ilvl w:val="1"/>
          <w:numId w:val="6"/>
        </w:numPr>
        <w:rPr>
          <w:rFonts w:ascii="Calibri" w:hAnsi="Calibri"/>
        </w:rPr>
      </w:pPr>
      <w:r>
        <w:rPr>
          <w:rFonts w:ascii="Calibri" w:hAnsi="Calibri"/>
        </w:rPr>
        <w:t>Util</w:t>
      </w:r>
      <w:r w:rsidRPr="00230E8A">
        <w:rPr>
          <w:rFonts w:ascii="Calibri" w:hAnsi="Calibri"/>
        </w:rPr>
        <w:t xml:space="preserve">izing the ATD competency model </w:t>
      </w:r>
    </w:p>
    <w:p w:rsidR="00DA3078" w:rsidRDefault="00DA3078" w:rsidP="00230E8A">
      <w:pPr>
        <w:pStyle w:val="ListParagraph"/>
        <w:numPr>
          <w:ilvl w:val="1"/>
          <w:numId w:val="6"/>
        </w:numPr>
        <w:rPr>
          <w:rFonts w:ascii="Calibri" w:hAnsi="Calibri"/>
        </w:rPr>
      </w:pPr>
      <w:r>
        <w:rPr>
          <w:rFonts w:ascii="Calibri" w:hAnsi="Calibri"/>
        </w:rPr>
        <w:t>Reviewing evaluation feedback from past meetings and annual survey data</w:t>
      </w:r>
    </w:p>
    <w:p w:rsidR="00DA3078" w:rsidRDefault="00DA3078" w:rsidP="00FA5CD4">
      <w:pPr>
        <w:pStyle w:val="ListParagraph"/>
        <w:numPr>
          <w:ilvl w:val="0"/>
          <w:numId w:val="6"/>
        </w:numPr>
        <w:rPr>
          <w:rFonts w:ascii="Calibri" w:hAnsi="Calibri"/>
        </w:rPr>
      </w:pPr>
      <w:r>
        <w:rPr>
          <w:rFonts w:ascii="Calibri" w:hAnsi="Calibri"/>
        </w:rPr>
        <w:t>Brainstorms with Committee potential speakers for each topic</w:t>
      </w:r>
    </w:p>
    <w:p w:rsidR="00DA3078" w:rsidRDefault="00DA3078" w:rsidP="00FA5CD4">
      <w:pPr>
        <w:pStyle w:val="ListParagraph"/>
        <w:numPr>
          <w:ilvl w:val="0"/>
          <w:numId w:val="6"/>
        </w:numPr>
        <w:rPr>
          <w:rFonts w:ascii="Calibri" w:hAnsi="Calibri"/>
        </w:rPr>
      </w:pPr>
      <w:r>
        <w:rPr>
          <w:rFonts w:ascii="Calibri" w:hAnsi="Calibri"/>
        </w:rPr>
        <w:t xml:space="preserve">Reaches out to network or other sources to recruit and secure speakers </w:t>
      </w:r>
    </w:p>
    <w:p w:rsidR="00DA3078" w:rsidRDefault="00DA3078" w:rsidP="00FA5CD4">
      <w:pPr>
        <w:pStyle w:val="ListParagraph"/>
        <w:numPr>
          <w:ilvl w:val="0"/>
          <w:numId w:val="6"/>
        </w:numPr>
        <w:rPr>
          <w:rFonts w:ascii="Calibri" w:hAnsi="Calibri"/>
        </w:rPr>
      </w:pPr>
      <w:r>
        <w:rPr>
          <w:rFonts w:ascii="Calibri" w:hAnsi="Calibri"/>
        </w:rPr>
        <w:t>Collaboratively determines evaluation/ selection criteria for speakers</w:t>
      </w:r>
    </w:p>
    <w:p w:rsidR="00DA3078" w:rsidRDefault="00DA3078" w:rsidP="00FA5CD4">
      <w:pPr>
        <w:pStyle w:val="ListParagraph"/>
        <w:numPr>
          <w:ilvl w:val="0"/>
          <w:numId w:val="6"/>
        </w:numPr>
        <w:rPr>
          <w:rFonts w:ascii="Calibri" w:hAnsi="Calibri"/>
        </w:rPr>
      </w:pPr>
      <w:r>
        <w:rPr>
          <w:rFonts w:ascii="Calibri" w:hAnsi="Calibri"/>
        </w:rPr>
        <w:t>Trades months as needed with other committee members based on speaker availability</w:t>
      </w:r>
    </w:p>
    <w:p w:rsidR="00DA3078" w:rsidRPr="00FA5CD4" w:rsidRDefault="00DA3078" w:rsidP="00FA5CD4">
      <w:pPr>
        <w:pStyle w:val="ListParagraph"/>
        <w:numPr>
          <w:ilvl w:val="0"/>
          <w:numId w:val="6"/>
        </w:numPr>
        <w:rPr>
          <w:rFonts w:ascii="Calibri" w:hAnsi="Calibri"/>
        </w:rPr>
      </w:pPr>
      <w:r>
        <w:rPr>
          <w:rFonts w:ascii="Calibri" w:hAnsi="Calibri"/>
        </w:rPr>
        <w:t>Schedules and confirms speakers for assigned months</w:t>
      </w:r>
    </w:p>
    <w:p w:rsidR="00DA3078" w:rsidRDefault="00DA3078" w:rsidP="00230E8A">
      <w:pPr>
        <w:pStyle w:val="ListParagraph"/>
        <w:numPr>
          <w:ilvl w:val="0"/>
          <w:numId w:val="6"/>
        </w:numPr>
        <w:rPr>
          <w:rFonts w:ascii="Calibri" w:hAnsi="Calibri"/>
        </w:rPr>
      </w:pPr>
      <w:r>
        <w:rPr>
          <w:rFonts w:ascii="Calibri" w:hAnsi="Calibri"/>
        </w:rPr>
        <w:t>Commits to being the speaker liaison for assigned months, which includes:</w:t>
      </w:r>
    </w:p>
    <w:p w:rsidR="00DA3078" w:rsidRPr="00864B03" w:rsidRDefault="00DA3078" w:rsidP="00864B03">
      <w:pPr>
        <w:rPr>
          <w:rFonts w:ascii="Calibri" w:hAnsi="Calibri"/>
          <w:u w:val="single"/>
        </w:rPr>
      </w:pPr>
      <w:r>
        <w:rPr>
          <w:rFonts w:ascii="Calibri" w:hAnsi="Calibri"/>
        </w:rPr>
        <w:t xml:space="preserve">               </w:t>
      </w:r>
      <w:r w:rsidRPr="00864B03">
        <w:rPr>
          <w:rFonts w:ascii="Calibri" w:hAnsi="Calibri"/>
          <w:u w:val="single"/>
        </w:rPr>
        <w:t>Prior to Presentation:</w:t>
      </w:r>
    </w:p>
    <w:p w:rsidR="00DA3078" w:rsidRDefault="00DA3078" w:rsidP="00FA5CD4">
      <w:pPr>
        <w:pStyle w:val="ListParagraph"/>
        <w:numPr>
          <w:ilvl w:val="1"/>
          <w:numId w:val="6"/>
        </w:numPr>
        <w:rPr>
          <w:rFonts w:ascii="Calibri" w:hAnsi="Calibri"/>
        </w:rPr>
      </w:pPr>
      <w:r>
        <w:rPr>
          <w:rFonts w:ascii="Calibri" w:hAnsi="Calibri"/>
        </w:rPr>
        <w:t>Coaching speaker on topic desired, competency alignment and learning objectives</w:t>
      </w:r>
    </w:p>
    <w:p w:rsidR="00DA3078" w:rsidRDefault="00DA3078" w:rsidP="00FA5CD4">
      <w:pPr>
        <w:pStyle w:val="ListParagraph"/>
        <w:numPr>
          <w:ilvl w:val="1"/>
          <w:numId w:val="6"/>
        </w:numPr>
        <w:rPr>
          <w:rFonts w:ascii="Calibri" w:hAnsi="Calibri"/>
        </w:rPr>
      </w:pPr>
      <w:r>
        <w:rPr>
          <w:rFonts w:ascii="Calibri" w:hAnsi="Calibri"/>
        </w:rPr>
        <w:t>Providing speaker insights into audience (ATD membership base)</w:t>
      </w:r>
    </w:p>
    <w:p w:rsidR="00DA3078" w:rsidRPr="00FA5CD4" w:rsidRDefault="00DA3078" w:rsidP="00FA5CD4">
      <w:pPr>
        <w:pStyle w:val="ListParagraph"/>
        <w:numPr>
          <w:ilvl w:val="1"/>
          <w:numId w:val="6"/>
        </w:numPr>
        <w:rPr>
          <w:rFonts w:ascii="Calibri" w:hAnsi="Calibri"/>
        </w:rPr>
      </w:pPr>
      <w:r>
        <w:rPr>
          <w:rFonts w:ascii="Calibri" w:hAnsi="Calibri"/>
        </w:rPr>
        <w:t xml:space="preserve">Coaching speaker on expectation of interactivity of session </w:t>
      </w:r>
    </w:p>
    <w:p w:rsidR="00DA3078" w:rsidRDefault="00DA3078" w:rsidP="00FA5CD4">
      <w:pPr>
        <w:pStyle w:val="ListParagraph"/>
        <w:numPr>
          <w:ilvl w:val="1"/>
          <w:numId w:val="6"/>
        </w:numPr>
        <w:rPr>
          <w:rFonts w:ascii="Calibri" w:hAnsi="Calibri"/>
        </w:rPr>
      </w:pPr>
      <w:r>
        <w:rPr>
          <w:rFonts w:ascii="Calibri" w:hAnsi="Calibri"/>
        </w:rPr>
        <w:t>Obtaining the following for promotion of event in newsletter/ website 6 weeks prior:</w:t>
      </w:r>
    </w:p>
    <w:p w:rsidR="00DA3078" w:rsidRDefault="00DA3078" w:rsidP="00FA5CD4">
      <w:pPr>
        <w:pStyle w:val="ListParagraph"/>
        <w:numPr>
          <w:ilvl w:val="2"/>
          <w:numId w:val="6"/>
        </w:numPr>
        <w:rPr>
          <w:rFonts w:ascii="Calibri" w:hAnsi="Calibri"/>
        </w:rPr>
      </w:pPr>
      <w:r>
        <w:rPr>
          <w:rFonts w:ascii="Calibri" w:hAnsi="Calibri"/>
        </w:rPr>
        <w:t>3-5 sentence presentation description</w:t>
      </w:r>
    </w:p>
    <w:p w:rsidR="00DA3078" w:rsidRDefault="00DA3078" w:rsidP="00FA5CD4">
      <w:pPr>
        <w:pStyle w:val="ListParagraph"/>
        <w:numPr>
          <w:ilvl w:val="2"/>
          <w:numId w:val="6"/>
        </w:numPr>
        <w:rPr>
          <w:rFonts w:ascii="Calibri" w:hAnsi="Calibri"/>
        </w:rPr>
      </w:pPr>
      <w:r>
        <w:rPr>
          <w:rFonts w:ascii="Calibri" w:hAnsi="Calibri"/>
        </w:rPr>
        <w:t>learning objectives for website</w:t>
      </w:r>
    </w:p>
    <w:p w:rsidR="00DA3078" w:rsidRDefault="00DA3078" w:rsidP="00FA5CD4">
      <w:pPr>
        <w:pStyle w:val="ListParagraph"/>
        <w:numPr>
          <w:ilvl w:val="2"/>
          <w:numId w:val="6"/>
        </w:numPr>
        <w:rPr>
          <w:rFonts w:ascii="Calibri" w:hAnsi="Calibri"/>
        </w:rPr>
      </w:pPr>
      <w:r>
        <w:rPr>
          <w:rFonts w:ascii="Calibri" w:hAnsi="Calibri"/>
        </w:rPr>
        <w:t>headshot/ presenter photo</w:t>
      </w:r>
    </w:p>
    <w:p w:rsidR="00DA3078" w:rsidRDefault="00DA3078" w:rsidP="00FA5CD4">
      <w:pPr>
        <w:pStyle w:val="ListParagraph"/>
        <w:numPr>
          <w:ilvl w:val="2"/>
          <w:numId w:val="6"/>
        </w:numPr>
        <w:rPr>
          <w:rFonts w:ascii="Calibri" w:hAnsi="Calibri"/>
        </w:rPr>
      </w:pPr>
      <w:r>
        <w:rPr>
          <w:rFonts w:ascii="Calibri" w:hAnsi="Calibri"/>
        </w:rPr>
        <w:t xml:space="preserve">presenter bio </w:t>
      </w:r>
    </w:p>
    <w:p w:rsidR="00DA3078" w:rsidRDefault="00DA3078" w:rsidP="00FA5CD4">
      <w:pPr>
        <w:pStyle w:val="ListParagraph"/>
        <w:numPr>
          <w:ilvl w:val="1"/>
          <w:numId w:val="6"/>
        </w:numPr>
        <w:rPr>
          <w:rFonts w:ascii="Calibri" w:hAnsi="Calibri"/>
        </w:rPr>
      </w:pPr>
      <w:r>
        <w:rPr>
          <w:rFonts w:ascii="Calibri" w:hAnsi="Calibri"/>
        </w:rPr>
        <w:t>Asking speaker for door prize donation they may be willing to offer</w:t>
      </w:r>
    </w:p>
    <w:p w:rsidR="00DA3078" w:rsidRDefault="00DA3078" w:rsidP="00FA5CD4">
      <w:pPr>
        <w:pStyle w:val="ListParagraph"/>
        <w:numPr>
          <w:ilvl w:val="1"/>
          <w:numId w:val="6"/>
        </w:numPr>
        <w:rPr>
          <w:rFonts w:ascii="Calibri" w:hAnsi="Calibri"/>
        </w:rPr>
      </w:pPr>
      <w:r>
        <w:rPr>
          <w:rFonts w:ascii="Calibri" w:hAnsi="Calibri"/>
        </w:rPr>
        <w:t xml:space="preserve">Requesting from speaker their preferred room set-up and a/v needs </w:t>
      </w:r>
    </w:p>
    <w:p w:rsidR="00DA3078" w:rsidRDefault="00DA3078" w:rsidP="00FA5CD4">
      <w:pPr>
        <w:pStyle w:val="ListParagraph"/>
        <w:numPr>
          <w:ilvl w:val="1"/>
          <w:numId w:val="6"/>
        </w:numPr>
        <w:rPr>
          <w:rFonts w:ascii="Calibri" w:hAnsi="Calibri"/>
        </w:rPr>
      </w:pPr>
      <w:r>
        <w:rPr>
          <w:rFonts w:ascii="Calibri" w:hAnsi="Calibri"/>
        </w:rPr>
        <w:t>Obtaining slide deck from presenter no less than 3 days prior to presentation</w:t>
      </w:r>
    </w:p>
    <w:p w:rsidR="00DA3078" w:rsidRDefault="00DA3078" w:rsidP="00864B03">
      <w:pPr>
        <w:ind w:left="1170"/>
        <w:rPr>
          <w:rFonts w:ascii="Calibri" w:hAnsi="Calibri"/>
          <w:u w:val="single"/>
        </w:rPr>
      </w:pPr>
    </w:p>
    <w:p w:rsidR="00DA3078" w:rsidRPr="00864B03" w:rsidRDefault="00DA3078" w:rsidP="00864B03">
      <w:pPr>
        <w:ind w:left="720"/>
        <w:rPr>
          <w:rFonts w:ascii="Calibri" w:hAnsi="Calibri"/>
          <w:u w:val="single"/>
        </w:rPr>
      </w:pPr>
      <w:r w:rsidRPr="00864B03">
        <w:rPr>
          <w:rFonts w:ascii="Calibri" w:hAnsi="Calibri"/>
        </w:rPr>
        <w:t xml:space="preserve">  </w:t>
      </w:r>
      <w:r w:rsidRPr="00864B03">
        <w:rPr>
          <w:rFonts w:ascii="Calibri" w:hAnsi="Calibri"/>
          <w:u w:val="single"/>
        </w:rPr>
        <w:t>Day of Presentation</w:t>
      </w:r>
    </w:p>
    <w:p w:rsidR="00DA3078" w:rsidRDefault="00DA3078" w:rsidP="00FA5CD4">
      <w:pPr>
        <w:pStyle w:val="ListParagraph"/>
        <w:numPr>
          <w:ilvl w:val="1"/>
          <w:numId w:val="6"/>
        </w:numPr>
        <w:rPr>
          <w:rFonts w:ascii="Calibri" w:hAnsi="Calibri"/>
        </w:rPr>
      </w:pPr>
      <w:r>
        <w:rPr>
          <w:rFonts w:ascii="Calibri" w:hAnsi="Calibri"/>
        </w:rPr>
        <w:t>Greets speaker as they arrive at the ATD meeting, orients them to room/ restrooms</w:t>
      </w:r>
    </w:p>
    <w:p w:rsidR="00DA3078" w:rsidRPr="00FA5CD4" w:rsidRDefault="00DA3078" w:rsidP="00FA5CD4">
      <w:pPr>
        <w:pStyle w:val="ListParagraph"/>
        <w:numPr>
          <w:ilvl w:val="1"/>
          <w:numId w:val="6"/>
        </w:numPr>
        <w:rPr>
          <w:rFonts w:ascii="Calibri" w:hAnsi="Calibri"/>
        </w:rPr>
      </w:pPr>
      <w:r>
        <w:rPr>
          <w:rFonts w:ascii="Calibri" w:hAnsi="Calibri"/>
        </w:rPr>
        <w:t>Introduces speaker to Chapter Meeting Manager and other key people</w:t>
      </w:r>
    </w:p>
    <w:p w:rsidR="00DA3078" w:rsidRDefault="00DA3078" w:rsidP="00FA5CD4">
      <w:pPr>
        <w:pStyle w:val="ListParagraph"/>
        <w:numPr>
          <w:ilvl w:val="1"/>
          <w:numId w:val="6"/>
        </w:numPr>
        <w:rPr>
          <w:rFonts w:ascii="Calibri" w:hAnsi="Calibri"/>
        </w:rPr>
      </w:pPr>
      <w:r>
        <w:rPr>
          <w:rFonts w:ascii="Calibri" w:hAnsi="Calibri"/>
        </w:rPr>
        <w:t>Ensures all a/v and room set-up needs are met</w:t>
      </w:r>
    </w:p>
    <w:p w:rsidR="00DA3078" w:rsidRDefault="00DA3078" w:rsidP="00FA5CD4">
      <w:pPr>
        <w:pStyle w:val="ListParagraph"/>
        <w:numPr>
          <w:ilvl w:val="1"/>
          <w:numId w:val="6"/>
        </w:numPr>
        <w:rPr>
          <w:rFonts w:ascii="Calibri" w:hAnsi="Calibri"/>
        </w:rPr>
      </w:pPr>
      <w:r>
        <w:rPr>
          <w:rFonts w:ascii="Calibri" w:hAnsi="Calibri"/>
        </w:rPr>
        <w:t>Provides VIP treatment to speaker (getting water or any other needs addressed)</w:t>
      </w:r>
    </w:p>
    <w:p w:rsidR="00DA3078" w:rsidRPr="00FA5CD4" w:rsidRDefault="00DA3078" w:rsidP="00FA5CD4">
      <w:pPr>
        <w:pStyle w:val="ListParagraph"/>
        <w:numPr>
          <w:ilvl w:val="1"/>
          <w:numId w:val="6"/>
        </w:numPr>
        <w:rPr>
          <w:rFonts w:ascii="Calibri" w:hAnsi="Calibri"/>
        </w:rPr>
      </w:pPr>
      <w:r>
        <w:rPr>
          <w:rFonts w:ascii="Calibri" w:hAnsi="Calibri"/>
        </w:rPr>
        <w:t>Ensures post-event evaluation summaries are sent to speaker</w:t>
      </w:r>
    </w:p>
    <w:p w:rsidR="00DA3078" w:rsidRPr="00B934AF" w:rsidRDefault="00DA3078" w:rsidP="00B934AF">
      <w:pPr>
        <w:pStyle w:val="ListParagraph"/>
        <w:ind w:left="1170"/>
        <w:rPr>
          <w:rFonts w:ascii="Calibri" w:hAnsi="Calibri"/>
          <w:b/>
        </w:rPr>
      </w:pPr>
    </w:p>
    <w:p w:rsidR="00DA3078" w:rsidRDefault="00DA3078" w:rsidP="00C30CED">
      <w:pPr>
        <w:ind w:left="450"/>
        <w:rPr>
          <w:rFonts w:ascii="Calibri" w:hAnsi="Calibri"/>
          <w:b/>
        </w:rPr>
      </w:pPr>
      <w:r w:rsidRPr="00C30CED">
        <w:rPr>
          <w:rFonts w:ascii="Calibri" w:hAnsi="Calibri"/>
          <w:b/>
        </w:rPr>
        <w:t>Success Measures:</w:t>
      </w:r>
    </w:p>
    <w:p w:rsidR="00DA3078" w:rsidRDefault="00DA3078" w:rsidP="006E0D77">
      <w:pPr>
        <w:pStyle w:val="ListParagraph"/>
        <w:numPr>
          <w:ilvl w:val="0"/>
          <w:numId w:val="5"/>
        </w:numPr>
        <w:ind w:left="900"/>
        <w:rPr>
          <w:rFonts w:ascii="Calibri" w:hAnsi="Calibri"/>
        </w:rPr>
      </w:pPr>
      <w:r>
        <w:rPr>
          <w:rFonts w:ascii="Calibri" w:hAnsi="Calibri"/>
        </w:rPr>
        <w:t xml:space="preserve">Follows through on all speaker liaison responsibilities for assigned months </w:t>
      </w:r>
    </w:p>
    <w:p w:rsidR="00DA3078" w:rsidRDefault="00DA3078" w:rsidP="006E0D77">
      <w:pPr>
        <w:pStyle w:val="ListParagraph"/>
        <w:numPr>
          <w:ilvl w:val="0"/>
          <w:numId w:val="5"/>
        </w:numPr>
        <w:ind w:left="900"/>
        <w:rPr>
          <w:rFonts w:ascii="Calibri" w:hAnsi="Calibri"/>
        </w:rPr>
      </w:pPr>
      <w:r>
        <w:rPr>
          <w:rFonts w:ascii="Calibri" w:hAnsi="Calibri"/>
        </w:rPr>
        <w:t>6 months’ worth of topics and speakers are secured and listed on ATDps website</w:t>
      </w:r>
    </w:p>
    <w:p w:rsidR="00DA3078" w:rsidRDefault="00DA3078" w:rsidP="006E0D77">
      <w:pPr>
        <w:pStyle w:val="ListParagraph"/>
        <w:numPr>
          <w:ilvl w:val="0"/>
          <w:numId w:val="5"/>
        </w:numPr>
        <w:ind w:left="900"/>
        <w:rPr>
          <w:rFonts w:ascii="Calibri" w:hAnsi="Calibri"/>
        </w:rPr>
      </w:pPr>
      <w:r>
        <w:rPr>
          <w:rFonts w:ascii="Calibri" w:hAnsi="Calibri"/>
        </w:rPr>
        <w:t>Works collaboratively and respectfully with Board members and other volunteers</w:t>
      </w:r>
    </w:p>
    <w:p w:rsidR="00DA3078" w:rsidRDefault="00DA3078" w:rsidP="00C30CED">
      <w:pPr>
        <w:ind w:left="450"/>
        <w:rPr>
          <w:rFonts w:ascii="Calibri" w:hAnsi="Calibri"/>
        </w:rPr>
      </w:pPr>
    </w:p>
    <w:p w:rsidR="00DA3078" w:rsidRDefault="00DA3078" w:rsidP="00C30CED">
      <w:pPr>
        <w:ind w:left="450"/>
        <w:rPr>
          <w:rFonts w:ascii="Calibri" w:hAnsi="Calibri"/>
        </w:rPr>
      </w:pPr>
      <w:r>
        <w:rPr>
          <w:noProof/>
        </w:rPr>
        <w:pict>
          <v:shape id="AutoShape 11" o:spid="_x0000_s1030" type="#_x0000_t32" style="position:absolute;left:0;text-align:left;margin-left:17.45pt;margin-top:3.1pt;width:511.4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" strokecolor="#e36c0a" strokeweight="3pt">
            <v:shadow color="#243f60" opacity=".5" offset="1pt"/>
          </v:shape>
        </w:pict>
      </w:r>
    </w:p>
    <w:tbl>
      <w:tblPr>
        <w:tblW w:w="10458" w:type="dxa"/>
        <w:tblInd w:w="450" w:type="dxa"/>
        <w:tblLook w:val="00A0"/>
      </w:tblPr>
      <w:tblGrid>
        <w:gridCol w:w="5058"/>
        <w:gridCol w:w="5400"/>
      </w:tblGrid>
      <w:tr w:rsidR="00DA3078" w:rsidRPr="00C10DEC" w:rsidTr="00C10DEC">
        <w:trPr>
          <w:trHeight w:val="89"/>
        </w:trPr>
        <w:tc>
          <w:tcPr>
            <w:tcW w:w="5058" w:type="dxa"/>
          </w:tcPr>
          <w:p w:rsidR="00DA3078" w:rsidRPr="00C10DEC" w:rsidRDefault="00DA3078" w:rsidP="00C10DEC">
            <w:pPr>
              <w:jc w:val="both"/>
              <w:rPr>
                <w:rFonts w:ascii="Calibri" w:hAnsi="Calibri"/>
              </w:rPr>
            </w:pPr>
            <w:r w:rsidRPr="00C10DEC">
              <w:rPr>
                <w:rFonts w:ascii="Calibri" w:hAnsi="Calibri"/>
                <w:b/>
              </w:rPr>
              <w:t xml:space="preserve">Privileges: </w:t>
            </w:r>
          </w:p>
        </w:tc>
        <w:tc>
          <w:tcPr>
            <w:tcW w:w="5400" w:type="dxa"/>
          </w:tcPr>
          <w:p w:rsidR="00DA3078" w:rsidRPr="00C10DEC" w:rsidRDefault="00DA3078" w:rsidP="00C10DEC">
            <w:pPr>
              <w:jc w:val="both"/>
              <w:rPr>
                <w:rFonts w:ascii="Calibri" w:hAnsi="Calibri"/>
                <w:b/>
              </w:rPr>
            </w:pPr>
            <w:r w:rsidRPr="00C10DEC">
              <w:rPr>
                <w:rFonts w:ascii="Calibri" w:hAnsi="Calibri"/>
                <w:b/>
              </w:rPr>
              <w:t>Additional Expectations:</w:t>
            </w:r>
          </w:p>
        </w:tc>
      </w:tr>
      <w:tr w:rsidR="00DA3078" w:rsidRPr="00C10DEC" w:rsidTr="00C10DEC">
        <w:trPr>
          <w:trHeight w:val="293"/>
        </w:trPr>
        <w:tc>
          <w:tcPr>
            <w:tcW w:w="5058" w:type="dxa"/>
          </w:tcPr>
          <w:p w:rsidR="00DA3078" w:rsidRPr="00C10DEC" w:rsidRDefault="00DA3078" w:rsidP="00B658DD">
            <w:pPr>
              <w:rPr>
                <w:rFonts w:ascii="Calibri" w:hAnsi="Calibri"/>
              </w:rPr>
            </w:pPr>
            <w:r w:rsidRPr="00C10DEC">
              <w:rPr>
                <w:rFonts w:ascii="Calibri" w:hAnsi="Calibri"/>
              </w:rPr>
              <w:t>Position listed on resume and LinkedIn</w:t>
            </w:r>
          </w:p>
        </w:tc>
        <w:tc>
          <w:tcPr>
            <w:tcW w:w="5400" w:type="dxa"/>
          </w:tcPr>
          <w:p w:rsidR="00DA3078" w:rsidRPr="00C10DEC" w:rsidRDefault="00DA3078" w:rsidP="000049FF">
            <w:pPr>
              <w:rPr>
                <w:rFonts w:ascii="Calibri" w:hAnsi="Calibri"/>
              </w:rPr>
            </w:pPr>
            <w:r w:rsidRPr="00C10DEC">
              <w:rPr>
                <w:rFonts w:ascii="Calibri" w:hAnsi="Calibri"/>
              </w:rPr>
              <w:t>Member of ATD Puget Sound chapter for term</w:t>
            </w:r>
          </w:p>
        </w:tc>
      </w:tr>
      <w:tr w:rsidR="00DA3078" w:rsidRPr="00C10DEC" w:rsidTr="00C10DEC">
        <w:trPr>
          <w:trHeight w:val="293"/>
        </w:trPr>
        <w:tc>
          <w:tcPr>
            <w:tcW w:w="5058" w:type="dxa"/>
          </w:tcPr>
          <w:p w:rsidR="00DA3078" w:rsidRPr="00C10DEC" w:rsidRDefault="00DA3078" w:rsidP="00C30CED">
            <w:pPr>
              <w:rPr>
                <w:rFonts w:ascii="Calibri" w:hAnsi="Calibri"/>
              </w:rPr>
            </w:pPr>
            <w:r w:rsidRPr="00C10DEC">
              <w:rPr>
                <w:rFonts w:ascii="Calibri" w:hAnsi="Calibri"/>
              </w:rPr>
              <w:t>Building relationships and connections with prestigious speakers/ influencers in our industry</w:t>
            </w:r>
          </w:p>
        </w:tc>
        <w:tc>
          <w:tcPr>
            <w:tcW w:w="5400" w:type="dxa"/>
          </w:tcPr>
          <w:p w:rsidR="00DA3078" w:rsidRPr="00C10DEC" w:rsidRDefault="00DA3078" w:rsidP="00B658DD">
            <w:pPr>
              <w:rPr>
                <w:rFonts w:ascii="Calibri" w:hAnsi="Calibri"/>
              </w:rPr>
            </w:pPr>
            <w:r w:rsidRPr="00C10DEC">
              <w:rPr>
                <w:rFonts w:ascii="Calibri" w:hAnsi="Calibri"/>
              </w:rPr>
              <w:t xml:space="preserve">Post comments/ engage in chapter’s social media              </w:t>
            </w:r>
          </w:p>
          <w:p w:rsidR="00DA3078" w:rsidRPr="00C10DEC" w:rsidRDefault="00DA3078" w:rsidP="00B658DD">
            <w:pPr>
              <w:rPr>
                <w:rFonts w:ascii="Calibri" w:hAnsi="Calibri"/>
              </w:rPr>
            </w:pPr>
            <w:r w:rsidRPr="00C10DEC">
              <w:rPr>
                <w:rFonts w:ascii="Calibri" w:hAnsi="Calibri"/>
              </w:rPr>
              <w:t>Meet success measures listed above</w:t>
            </w:r>
          </w:p>
        </w:tc>
      </w:tr>
      <w:tr w:rsidR="00DA3078" w:rsidRPr="00C10DEC" w:rsidTr="00C10DEC">
        <w:trPr>
          <w:trHeight w:val="293"/>
        </w:trPr>
        <w:tc>
          <w:tcPr>
            <w:tcW w:w="5058" w:type="dxa"/>
          </w:tcPr>
          <w:p w:rsidR="00DA3078" w:rsidRPr="00C10DEC" w:rsidRDefault="00DA3078" w:rsidP="00C30CED">
            <w:pPr>
              <w:rPr>
                <w:rFonts w:ascii="Calibri" w:hAnsi="Calibri"/>
              </w:rPr>
            </w:pPr>
            <w:r w:rsidRPr="00C10DEC">
              <w:rPr>
                <w:rFonts w:ascii="Calibri" w:hAnsi="Calibri"/>
              </w:rPr>
              <w:t>Potential for career path</w:t>
            </w:r>
            <w:bookmarkStart w:id="0" w:name="_GoBack"/>
            <w:bookmarkEnd w:id="0"/>
            <w:r w:rsidRPr="00C10DEC">
              <w:rPr>
                <w:rFonts w:ascii="Calibri" w:hAnsi="Calibri"/>
              </w:rPr>
              <w:t xml:space="preserve"> to other Board roles</w:t>
            </w:r>
          </w:p>
        </w:tc>
        <w:tc>
          <w:tcPr>
            <w:tcW w:w="5400" w:type="dxa"/>
          </w:tcPr>
          <w:p w:rsidR="00DA3078" w:rsidRPr="00C10DEC" w:rsidRDefault="00DA3078" w:rsidP="00B658DD">
            <w:pPr>
              <w:rPr>
                <w:rFonts w:ascii="Calibri" w:hAnsi="Calibri"/>
              </w:rPr>
            </w:pPr>
          </w:p>
        </w:tc>
      </w:tr>
    </w:tbl>
    <w:p w:rsidR="00DA3078" w:rsidRPr="00C30CED" w:rsidRDefault="00DA3078">
      <w:pPr>
        <w:ind w:left="450"/>
        <w:rPr>
          <w:rFonts w:ascii="Calibri" w:hAnsi="Calibri"/>
        </w:rPr>
      </w:pPr>
    </w:p>
    <w:sectPr w:rsidR="00DA3078" w:rsidRPr="00C30CED" w:rsidSect="006E0D77">
      <w:pgSz w:w="12240" w:h="15840"/>
      <w:pgMar w:top="450" w:right="1440" w:bottom="180" w:left="81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805"/>
    <w:multiLevelType w:val="hybridMultilevel"/>
    <w:tmpl w:val="1D2681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40E16EF"/>
    <w:multiLevelType w:val="hybridMultilevel"/>
    <w:tmpl w:val="26B0B0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5906367"/>
    <w:multiLevelType w:val="hybridMultilevel"/>
    <w:tmpl w:val="723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B4D71"/>
    <w:multiLevelType w:val="hybridMultilevel"/>
    <w:tmpl w:val="36C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B1E43"/>
    <w:multiLevelType w:val="hybridMultilevel"/>
    <w:tmpl w:val="5CE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E0BCD"/>
    <w:multiLevelType w:val="hybridMultilevel"/>
    <w:tmpl w:val="CB6C838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53A"/>
    <w:rsid w:val="000049FF"/>
    <w:rsid w:val="00033017"/>
    <w:rsid w:val="00065D85"/>
    <w:rsid w:val="000A5EDA"/>
    <w:rsid w:val="000F58E5"/>
    <w:rsid w:val="00197C64"/>
    <w:rsid w:val="001F3903"/>
    <w:rsid w:val="00230E8A"/>
    <w:rsid w:val="002462B6"/>
    <w:rsid w:val="00260B20"/>
    <w:rsid w:val="002A7942"/>
    <w:rsid w:val="002E3CD6"/>
    <w:rsid w:val="00307F52"/>
    <w:rsid w:val="00333B83"/>
    <w:rsid w:val="003B45BA"/>
    <w:rsid w:val="0041273A"/>
    <w:rsid w:val="004158C7"/>
    <w:rsid w:val="004200D2"/>
    <w:rsid w:val="00433009"/>
    <w:rsid w:val="004A5EC2"/>
    <w:rsid w:val="004F3682"/>
    <w:rsid w:val="00524125"/>
    <w:rsid w:val="00531782"/>
    <w:rsid w:val="00533E99"/>
    <w:rsid w:val="00582C5A"/>
    <w:rsid w:val="005D4BBB"/>
    <w:rsid w:val="005D6F66"/>
    <w:rsid w:val="005F7F75"/>
    <w:rsid w:val="006053C0"/>
    <w:rsid w:val="00631BFA"/>
    <w:rsid w:val="00670654"/>
    <w:rsid w:val="006A5516"/>
    <w:rsid w:val="006A6CA9"/>
    <w:rsid w:val="006B4521"/>
    <w:rsid w:val="006E0D77"/>
    <w:rsid w:val="006F3307"/>
    <w:rsid w:val="00703A99"/>
    <w:rsid w:val="00727635"/>
    <w:rsid w:val="00761FB7"/>
    <w:rsid w:val="007B3D79"/>
    <w:rsid w:val="007C58FC"/>
    <w:rsid w:val="0082553A"/>
    <w:rsid w:val="00864B03"/>
    <w:rsid w:val="008B5A83"/>
    <w:rsid w:val="009068B3"/>
    <w:rsid w:val="00981CD6"/>
    <w:rsid w:val="00984F71"/>
    <w:rsid w:val="00A14147"/>
    <w:rsid w:val="00A57C09"/>
    <w:rsid w:val="00A918F7"/>
    <w:rsid w:val="00B658DD"/>
    <w:rsid w:val="00B934AF"/>
    <w:rsid w:val="00C10DEC"/>
    <w:rsid w:val="00C30CED"/>
    <w:rsid w:val="00C36C97"/>
    <w:rsid w:val="00C46F4E"/>
    <w:rsid w:val="00C72FC2"/>
    <w:rsid w:val="00CA0D10"/>
    <w:rsid w:val="00D06ACC"/>
    <w:rsid w:val="00D85737"/>
    <w:rsid w:val="00DA3078"/>
    <w:rsid w:val="00DF2295"/>
    <w:rsid w:val="00E03348"/>
    <w:rsid w:val="00E57173"/>
    <w:rsid w:val="00EB64C4"/>
    <w:rsid w:val="00EC33FA"/>
    <w:rsid w:val="00ED2091"/>
    <w:rsid w:val="00ED600D"/>
    <w:rsid w:val="00F206CB"/>
    <w:rsid w:val="00F72D8C"/>
    <w:rsid w:val="00F83281"/>
    <w:rsid w:val="00FA5CD4"/>
    <w:rsid w:val="00FA64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3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D79"/>
    <w:rPr>
      <w:rFonts w:ascii="Tahoma" w:hAnsi="Tahoma" w:cs="Tahoma"/>
      <w:sz w:val="16"/>
      <w:szCs w:val="16"/>
    </w:rPr>
  </w:style>
  <w:style w:type="paragraph" w:styleId="ListParagraph">
    <w:name w:val="List Paragraph"/>
    <w:basedOn w:val="Normal"/>
    <w:uiPriority w:val="99"/>
    <w:qFormat/>
    <w:rsid w:val="00C30CED"/>
    <w:pPr>
      <w:ind w:left="720"/>
      <w:contextualSpacing/>
    </w:pPr>
  </w:style>
  <w:style w:type="table" w:styleId="TableGrid">
    <w:name w:val="Table Grid"/>
    <w:basedOn w:val="TableNormal"/>
    <w:uiPriority w:val="99"/>
    <w:rsid w:val="00C30C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230E8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7502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407</Words>
  <Characters>2322</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Klein</dc:creator>
  <cp:keywords/>
  <dc:description/>
  <cp:lastModifiedBy>Ann</cp:lastModifiedBy>
  <cp:revision>2</cp:revision>
  <dcterms:created xsi:type="dcterms:W3CDTF">2015-01-12T20:34:00Z</dcterms:created>
  <dcterms:modified xsi:type="dcterms:W3CDTF">2015-01-12T20:34:00Z</dcterms:modified>
</cp:coreProperties>
</file>